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434FC7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434FC7">
        <w:rPr>
          <w:rFonts w:ascii="Times New Roman" w:hAnsi="Times New Roman"/>
          <w:noProof/>
        </w:rPr>
        <w:t>321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434FC7">
        <w:rPr>
          <w:b/>
          <w:i/>
          <w:color w:val="000000"/>
          <w:sz w:val="22"/>
          <w:szCs w:val="22"/>
        </w:rPr>
        <w:t>ПИР, СМР, ПНР, оборудование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434FC7">
        <w:rPr>
          <w:b/>
          <w:i/>
          <w:color w:val="000000"/>
          <w:sz w:val="22"/>
          <w:szCs w:val="22"/>
        </w:rPr>
        <w:t>Реконструкция частичная ВЛИ-0,38 кВ (подвес дополнительного провода от оп. 30 до оп. 34) от КТПП-535  ПС Бруски № 477, МО, Егорьевский р-н, д. Власовская, 50:30:0020202:217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34FC7">
        <w:rPr>
          <w:rFonts w:ascii="Times New Roman" w:hAnsi="Times New Roman" w:cs="Times New Roman"/>
          <w:b/>
          <w:snapToGrid w:val="0"/>
        </w:rPr>
        <w:t>ПИР, СМР, ПНР, оборудование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34FC7">
        <w:rPr>
          <w:rFonts w:ascii="Times New Roman" w:hAnsi="Times New Roman" w:cs="Times New Roman"/>
          <w:b/>
          <w:snapToGrid w:val="0"/>
        </w:rPr>
        <w:t>Реконструкция частичная ВЛИ-0,38 кВ (подвес дополнительного провода от оп. 30 до оп. 34) от КТПП-535  ПС Бруски № 477, МО, Егорьевский р-н, д. Власовская, 50:30:0020202:217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434FC7">
        <w:rPr>
          <w:b/>
          <w:color w:val="000000"/>
          <w:sz w:val="22"/>
          <w:szCs w:val="22"/>
        </w:rPr>
        <w:t>12.11.2026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434FC7">
        <w:rPr>
          <w:rFonts w:ascii="Times New Roman" w:hAnsi="Times New Roman" w:cs="Times New Roman"/>
          <w:b/>
        </w:rPr>
        <w:t>40308,7024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434FC7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434FC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434FC7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434FC7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FC7" w:rsidRDefault="00434FC7" w:rsidP="0018059F">
      <w:pPr>
        <w:spacing w:after="0" w:line="240" w:lineRule="auto"/>
      </w:pPr>
      <w:r>
        <w:separator/>
      </w:r>
    </w:p>
  </w:endnote>
  <w:endnote w:type="continuationSeparator" w:id="0">
    <w:p w:rsidR="00434FC7" w:rsidRDefault="00434FC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34FC7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FC7" w:rsidRDefault="00434FC7" w:rsidP="0018059F">
      <w:pPr>
        <w:spacing w:after="0" w:line="240" w:lineRule="auto"/>
      </w:pPr>
      <w:r>
        <w:separator/>
      </w:r>
    </w:p>
  </w:footnote>
  <w:footnote w:type="continuationSeparator" w:id="0">
    <w:p w:rsidR="00434FC7" w:rsidRDefault="00434FC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34FC7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34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34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5554</Words>
  <Characters>31660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